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9CA8" w14:textId="77777777" w:rsidR="00127F2C" w:rsidRDefault="00202D36">
      <w:pPr>
        <w:spacing w:after="0" w:line="240" w:lineRule="auto"/>
        <w:rPr>
          <w:color w:val="00B050"/>
          <w:sz w:val="40"/>
          <w:szCs w:val="40"/>
        </w:rPr>
      </w:pPr>
      <w:r>
        <w:rPr>
          <w:color w:val="00B050"/>
          <w:sz w:val="40"/>
          <w:szCs w:val="40"/>
        </w:rPr>
        <w:t>Lael Community Woodland Project</w:t>
      </w:r>
    </w:p>
    <w:p w14:paraId="11534A4F" w14:textId="77777777" w:rsidR="007767CF" w:rsidRDefault="007767CF" w:rsidP="00EC1554">
      <w:pPr>
        <w:suppressAutoHyphens w:val="0"/>
        <w:spacing w:after="0" w:line="240" w:lineRule="auto"/>
        <w:rPr>
          <w:rFonts w:ascii="Times New Roman" w:eastAsia="Times New Roman" w:hAnsi="Times New Roman" w:cs="Times New Roman"/>
          <w:b/>
          <w:bCs/>
          <w:sz w:val="24"/>
          <w:szCs w:val="24"/>
          <w:lang w:eastAsia="en-GB"/>
        </w:rPr>
      </w:pPr>
    </w:p>
    <w:p w14:paraId="1E3910AD" w14:textId="450CA644" w:rsidR="00EC1554" w:rsidRPr="00EC1554" w:rsidRDefault="00EC1554" w:rsidP="00EC1554">
      <w:pPr>
        <w:suppressAutoHyphens w:val="0"/>
        <w:spacing w:after="0" w:line="240" w:lineRule="auto"/>
        <w:rPr>
          <w:rFonts w:ascii="Times New Roman" w:eastAsia="Times New Roman" w:hAnsi="Times New Roman" w:cs="Times New Roman"/>
          <w:sz w:val="24"/>
          <w:szCs w:val="24"/>
          <w:lang w:eastAsia="en-GB"/>
        </w:rPr>
      </w:pPr>
      <w:r w:rsidRPr="00EC1554">
        <w:rPr>
          <w:rFonts w:ascii="Times New Roman" w:eastAsia="Times New Roman" w:hAnsi="Times New Roman" w:cs="Times New Roman"/>
          <w:b/>
          <w:bCs/>
          <w:sz w:val="24"/>
          <w:szCs w:val="24"/>
          <w:lang w:eastAsia="en-GB"/>
        </w:rPr>
        <w:t>May 2021</w:t>
      </w:r>
      <w:r w:rsidRPr="00EC1554">
        <w:rPr>
          <w:rFonts w:ascii="Times New Roman" w:eastAsia="Times New Roman" w:hAnsi="Times New Roman" w:cs="Times New Roman"/>
          <w:sz w:val="24"/>
          <w:szCs w:val="24"/>
          <w:lang w:eastAsia="en-GB"/>
        </w:rPr>
        <w:br/>
        <w:t> </w:t>
      </w:r>
      <w:r w:rsidRPr="00EC1554">
        <w:rPr>
          <w:rFonts w:ascii="Times New Roman" w:eastAsia="Times New Roman" w:hAnsi="Times New Roman" w:cs="Times New Roman"/>
          <w:sz w:val="24"/>
          <w:szCs w:val="24"/>
          <w:lang w:eastAsia="en-GB"/>
        </w:rPr>
        <w:br/>
        <w:t xml:space="preserve">Dear </w:t>
      </w:r>
      <w:proofErr w:type="spellStart"/>
      <w:r w:rsidRPr="00EC1554">
        <w:rPr>
          <w:rFonts w:ascii="Times New Roman" w:eastAsia="Times New Roman" w:hAnsi="Times New Roman" w:cs="Times New Roman"/>
          <w:sz w:val="24"/>
          <w:szCs w:val="24"/>
          <w:lang w:eastAsia="en-GB"/>
        </w:rPr>
        <w:t>Broompower</w:t>
      </w:r>
      <w:proofErr w:type="spellEnd"/>
      <w:r w:rsidRPr="00EC1554">
        <w:rPr>
          <w:rFonts w:ascii="Times New Roman" w:eastAsia="Times New Roman" w:hAnsi="Times New Roman" w:cs="Times New Roman"/>
          <w:sz w:val="24"/>
          <w:szCs w:val="24"/>
          <w:lang w:eastAsia="en-GB"/>
        </w:rPr>
        <w:t xml:space="preserve"> Member,</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LCR Board voted to purchase land surrounding our hydro footprint from Forest &amp; Land Scotland (FLS) in August 2018. This was approved in principle at the AGM later that year. Subsequently, proposals by Ullapool Community Trust (UCT) to seek a potentially much larger Community Asset Transfer (CAT) scheme in Lael Forest have been explored.  In the last month UCT has decided to pause its interest in this wider land purchase.</w:t>
      </w:r>
      <w:r w:rsidRPr="00EC1554">
        <w:rPr>
          <w:rFonts w:ascii="Times New Roman" w:eastAsia="Times New Roman" w:hAnsi="Times New Roman" w:cs="Times New Roman"/>
          <w:sz w:val="24"/>
          <w:szCs w:val="24"/>
          <w:lang w:eastAsia="en-GB"/>
        </w:rPr>
        <w:br/>
        <w:t> </w:t>
      </w:r>
      <w:r w:rsidRPr="00EC1554">
        <w:rPr>
          <w:rFonts w:ascii="Times New Roman" w:eastAsia="Times New Roman" w:hAnsi="Times New Roman" w:cs="Times New Roman"/>
          <w:sz w:val="24"/>
          <w:szCs w:val="24"/>
          <w:lang w:eastAsia="en-GB"/>
        </w:rPr>
        <w:br/>
        <w:t xml:space="preserve">A new CAT scheme is expected to become active after the Scottish Parliamentary election. LCR wishes to take forward, independently, its original plan centred around the community Hydro scheme.  Taking forward key themes from the UCT project it is </w:t>
      </w:r>
      <w:proofErr w:type="gramStart"/>
      <w:r w:rsidRPr="00EC1554">
        <w:rPr>
          <w:rFonts w:ascii="Times New Roman" w:eastAsia="Times New Roman" w:hAnsi="Times New Roman" w:cs="Times New Roman"/>
          <w:sz w:val="24"/>
          <w:szCs w:val="24"/>
          <w:lang w:eastAsia="en-GB"/>
        </w:rPr>
        <w:t>really important</w:t>
      </w:r>
      <w:proofErr w:type="gramEnd"/>
      <w:r w:rsidRPr="00EC1554">
        <w:rPr>
          <w:rFonts w:ascii="Times New Roman" w:eastAsia="Times New Roman" w:hAnsi="Times New Roman" w:cs="Times New Roman"/>
          <w:sz w:val="24"/>
          <w:szCs w:val="24"/>
          <w:lang w:eastAsia="en-GB"/>
        </w:rPr>
        <w:t xml:space="preserve"> that we are ready to make a CAT application at the earliest opportunity. In developing our proposal, we will benefit from further consultations with you as LCR members and the wider community.  The final plan will also require formal authorisation from LCR’s members.</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 xml:space="preserve">The Board is excited by what can be </w:t>
      </w:r>
      <w:proofErr w:type="gramStart"/>
      <w:r w:rsidRPr="00EC1554">
        <w:rPr>
          <w:rFonts w:ascii="Times New Roman" w:eastAsia="Times New Roman" w:hAnsi="Times New Roman" w:cs="Times New Roman"/>
          <w:sz w:val="24"/>
          <w:szCs w:val="24"/>
          <w:lang w:eastAsia="en-GB"/>
        </w:rPr>
        <w:t>achieved</w:t>
      </w:r>
      <w:proofErr w:type="gramEnd"/>
      <w:r w:rsidRPr="00EC1554">
        <w:rPr>
          <w:rFonts w:ascii="Times New Roman" w:eastAsia="Times New Roman" w:hAnsi="Times New Roman" w:cs="Times New Roman"/>
          <w:sz w:val="24"/>
          <w:szCs w:val="24"/>
          <w:lang w:eastAsia="en-GB"/>
        </w:rPr>
        <w:t xml:space="preserve"> and we plan to include; </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 xml:space="preserve">1. </w:t>
      </w:r>
      <w:r w:rsidRPr="00EC1554">
        <w:rPr>
          <w:rFonts w:ascii="Times New Roman" w:eastAsia="Times New Roman" w:hAnsi="Times New Roman" w:cs="Times New Roman"/>
          <w:sz w:val="24"/>
          <w:szCs w:val="24"/>
          <w:lang w:eastAsia="en-GB"/>
        </w:rPr>
        <w:t xml:space="preserve">The purchase of the land leased for our </w:t>
      </w:r>
      <w:proofErr w:type="spellStart"/>
      <w:r w:rsidRPr="00EC1554">
        <w:rPr>
          <w:rFonts w:ascii="Times New Roman" w:eastAsia="Times New Roman" w:hAnsi="Times New Roman" w:cs="Times New Roman"/>
          <w:sz w:val="24"/>
          <w:szCs w:val="24"/>
          <w:lang w:eastAsia="en-GB"/>
        </w:rPr>
        <w:t>Broompower</w:t>
      </w:r>
      <w:proofErr w:type="spellEnd"/>
      <w:r w:rsidRPr="00EC1554">
        <w:rPr>
          <w:rFonts w:ascii="Times New Roman" w:eastAsia="Times New Roman" w:hAnsi="Times New Roman" w:cs="Times New Roman"/>
          <w:sz w:val="24"/>
          <w:szCs w:val="24"/>
          <w:lang w:eastAsia="en-GB"/>
        </w:rPr>
        <w:t xml:space="preserve"> community hydro (the Hydro footprint).  The land available to buy is in prescribed plots as set out by FLS in 2018, even though the hydro footprint is only a small part of what we must purchase; in this we have no choice (see paragraph 2).  While these plots qualify for Scottish Land Fund (SLF), the portion of our hydro footprint does not, however we are able to make separate funding arrangements for this by voluntary contributions from LCR members.</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 xml:space="preserve">2. </w:t>
      </w:r>
      <w:r w:rsidRPr="00EC1554">
        <w:rPr>
          <w:rFonts w:ascii="Times New Roman" w:eastAsia="Times New Roman" w:hAnsi="Times New Roman" w:cs="Times New Roman"/>
          <w:sz w:val="24"/>
          <w:szCs w:val="24"/>
          <w:lang w:eastAsia="en-GB"/>
        </w:rPr>
        <w:t xml:space="preserve">Simultaneous purchase of additional land to either side of the hydro footprint (the </w:t>
      </w:r>
      <w:proofErr w:type="spellStart"/>
      <w:r w:rsidRPr="00EC1554">
        <w:rPr>
          <w:rFonts w:ascii="Times New Roman" w:eastAsia="Times New Roman" w:hAnsi="Times New Roman" w:cs="Times New Roman"/>
          <w:sz w:val="24"/>
          <w:szCs w:val="24"/>
          <w:lang w:eastAsia="en-GB"/>
        </w:rPr>
        <w:t>Lochbroom</w:t>
      </w:r>
      <w:proofErr w:type="spellEnd"/>
      <w:r w:rsidRPr="00EC1554">
        <w:rPr>
          <w:rFonts w:ascii="Times New Roman" w:eastAsia="Times New Roman" w:hAnsi="Times New Roman" w:cs="Times New Roman"/>
          <w:sz w:val="24"/>
          <w:szCs w:val="24"/>
          <w:lang w:eastAsia="en-GB"/>
        </w:rPr>
        <w:t xml:space="preserve"> Community Woodland) under the CAT scheme as based upon the original boundaries outlined by FLS in 2018. The aim is for the two purchases to be incorporated into a single CAT application.</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 xml:space="preserve">3. </w:t>
      </w:r>
      <w:r w:rsidRPr="00EC1554">
        <w:rPr>
          <w:rFonts w:ascii="Times New Roman" w:eastAsia="Times New Roman" w:hAnsi="Times New Roman" w:cs="Times New Roman"/>
          <w:sz w:val="24"/>
          <w:szCs w:val="24"/>
          <w:lang w:eastAsia="en-GB"/>
        </w:rPr>
        <w:t xml:space="preserve">The areas to be purchased are referred to in the valuation commissioned by UCT as lots 4a and 4b. Lot 4a comprises 41 hectares of mixed timber of varying ages </w:t>
      </w:r>
      <w:proofErr w:type="gramStart"/>
      <w:r w:rsidRPr="00EC1554">
        <w:rPr>
          <w:rFonts w:ascii="Times New Roman" w:eastAsia="Times New Roman" w:hAnsi="Times New Roman" w:cs="Times New Roman"/>
          <w:sz w:val="24"/>
          <w:szCs w:val="24"/>
          <w:lang w:eastAsia="en-GB"/>
        </w:rPr>
        <w:t>and also</w:t>
      </w:r>
      <w:proofErr w:type="gramEnd"/>
      <w:r w:rsidRPr="00EC1554">
        <w:rPr>
          <w:rFonts w:ascii="Times New Roman" w:eastAsia="Times New Roman" w:hAnsi="Times New Roman" w:cs="Times New Roman"/>
          <w:sz w:val="24"/>
          <w:szCs w:val="24"/>
          <w:lang w:eastAsia="en-GB"/>
        </w:rPr>
        <w:t xml:space="preserve"> open ground. Lot 4b comprises 53 hectares with a large area of </w:t>
      </w:r>
      <w:proofErr w:type="gramStart"/>
      <w:r w:rsidRPr="00EC1554">
        <w:rPr>
          <w:rFonts w:ascii="Times New Roman" w:eastAsia="Times New Roman" w:hAnsi="Times New Roman" w:cs="Times New Roman"/>
          <w:sz w:val="24"/>
          <w:szCs w:val="24"/>
          <w:lang w:eastAsia="en-GB"/>
        </w:rPr>
        <w:t>clear felled</w:t>
      </w:r>
      <w:proofErr w:type="gramEnd"/>
      <w:r w:rsidRPr="00EC1554">
        <w:rPr>
          <w:rFonts w:ascii="Times New Roman" w:eastAsia="Times New Roman" w:hAnsi="Times New Roman" w:cs="Times New Roman"/>
          <w:sz w:val="24"/>
          <w:szCs w:val="24"/>
          <w:lang w:eastAsia="en-GB"/>
        </w:rPr>
        <w:t xml:space="preserve"> land plus the area between the hydro footprint and the </w:t>
      </w:r>
      <w:proofErr w:type="spellStart"/>
      <w:r w:rsidRPr="00EC1554">
        <w:rPr>
          <w:rFonts w:ascii="Times New Roman" w:eastAsia="Times New Roman" w:hAnsi="Times New Roman" w:cs="Times New Roman"/>
          <w:sz w:val="24"/>
          <w:szCs w:val="24"/>
          <w:lang w:eastAsia="en-GB"/>
        </w:rPr>
        <w:t>Allt</w:t>
      </w:r>
      <w:proofErr w:type="spellEnd"/>
      <w:r w:rsidRPr="00EC1554">
        <w:rPr>
          <w:rFonts w:ascii="Times New Roman" w:eastAsia="Times New Roman" w:hAnsi="Times New Roman" w:cs="Times New Roman"/>
          <w:sz w:val="24"/>
          <w:szCs w:val="24"/>
          <w:lang w:eastAsia="en-GB"/>
        </w:rPr>
        <w:t xml:space="preserve"> </w:t>
      </w:r>
      <w:proofErr w:type="spellStart"/>
      <w:r w:rsidRPr="00EC1554">
        <w:rPr>
          <w:rFonts w:ascii="Times New Roman" w:eastAsia="Times New Roman" w:hAnsi="Times New Roman" w:cs="Times New Roman"/>
          <w:sz w:val="24"/>
          <w:szCs w:val="24"/>
          <w:lang w:eastAsia="en-GB"/>
        </w:rPr>
        <w:t>Glac</w:t>
      </w:r>
      <w:proofErr w:type="spellEnd"/>
      <w:r w:rsidRPr="00EC1554">
        <w:rPr>
          <w:rFonts w:ascii="Times New Roman" w:eastAsia="Times New Roman" w:hAnsi="Times New Roman" w:cs="Times New Roman"/>
          <w:sz w:val="24"/>
          <w:szCs w:val="24"/>
          <w:lang w:eastAsia="en-GB"/>
        </w:rPr>
        <w:t xml:space="preserve"> </w:t>
      </w:r>
      <w:proofErr w:type="spellStart"/>
      <w:r w:rsidRPr="00EC1554">
        <w:rPr>
          <w:rFonts w:ascii="Times New Roman" w:eastAsia="Times New Roman" w:hAnsi="Times New Roman" w:cs="Times New Roman"/>
          <w:sz w:val="24"/>
          <w:szCs w:val="24"/>
          <w:lang w:eastAsia="en-GB"/>
        </w:rPr>
        <w:t>Odhar</w:t>
      </w:r>
      <w:proofErr w:type="spellEnd"/>
      <w:r w:rsidRPr="00EC1554">
        <w:rPr>
          <w:rFonts w:ascii="Times New Roman" w:eastAsia="Times New Roman" w:hAnsi="Times New Roman" w:cs="Times New Roman"/>
          <w:sz w:val="24"/>
          <w:szCs w:val="24"/>
          <w:lang w:eastAsia="en-GB"/>
        </w:rPr>
        <w:t xml:space="preserve">. The latter area is a mix of mainly mature timber and open ground above the </w:t>
      </w:r>
      <w:proofErr w:type="gramStart"/>
      <w:r w:rsidRPr="00EC1554">
        <w:rPr>
          <w:rFonts w:ascii="Times New Roman" w:eastAsia="Times New Roman" w:hAnsi="Times New Roman" w:cs="Times New Roman"/>
          <w:sz w:val="24"/>
          <w:szCs w:val="24"/>
          <w:lang w:eastAsia="en-GB"/>
        </w:rPr>
        <w:t>power house</w:t>
      </w:r>
      <w:proofErr w:type="gramEnd"/>
      <w:r w:rsidRPr="00EC1554">
        <w:rPr>
          <w:rFonts w:ascii="Times New Roman" w:eastAsia="Times New Roman" w:hAnsi="Times New Roman" w:cs="Times New Roman"/>
          <w:sz w:val="24"/>
          <w:szCs w:val="24"/>
          <w:lang w:eastAsia="en-GB"/>
        </w:rPr>
        <w:t>.</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 xml:space="preserve">4. </w:t>
      </w:r>
      <w:r w:rsidRPr="00EC1554">
        <w:rPr>
          <w:rFonts w:ascii="Times New Roman" w:eastAsia="Times New Roman" w:hAnsi="Times New Roman" w:cs="Times New Roman"/>
          <w:sz w:val="24"/>
          <w:szCs w:val="24"/>
          <w:lang w:eastAsia="en-GB"/>
        </w:rPr>
        <w:t xml:space="preserve">While the current land is designated as forestry and we need to maintain a woodland development plan (and the income it offers), community ownership allows us to incorporate exciting opportunities that cannot be realised by FLS.  Foremost in our plans will be to include primary local needs for affordable housing for rent, woodland </w:t>
      </w:r>
      <w:proofErr w:type="gramStart"/>
      <w:r w:rsidRPr="00EC1554">
        <w:rPr>
          <w:rFonts w:ascii="Times New Roman" w:eastAsia="Times New Roman" w:hAnsi="Times New Roman" w:cs="Times New Roman"/>
          <w:sz w:val="24"/>
          <w:szCs w:val="24"/>
          <w:lang w:eastAsia="en-GB"/>
        </w:rPr>
        <w:t>crofts</w:t>
      </w:r>
      <w:proofErr w:type="gramEnd"/>
      <w:r w:rsidRPr="00EC1554">
        <w:rPr>
          <w:rFonts w:ascii="Times New Roman" w:eastAsia="Times New Roman" w:hAnsi="Times New Roman" w:cs="Times New Roman"/>
          <w:sz w:val="24"/>
          <w:szCs w:val="24"/>
          <w:lang w:eastAsia="en-GB"/>
        </w:rPr>
        <w:t xml:space="preserve"> and employment opportunities. We will also explore hutting and cabin projects which could produce some </w:t>
      </w:r>
      <w:proofErr w:type="gramStart"/>
      <w:r w:rsidRPr="00EC1554">
        <w:rPr>
          <w:rFonts w:ascii="Times New Roman" w:eastAsia="Times New Roman" w:hAnsi="Times New Roman" w:cs="Times New Roman"/>
          <w:sz w:val="24"/>
          <w:szCs w:val="24"/>
          <w:lang w:eastAsia="en-GB"/>
        </w:rPr>
        <w:t>much needed</w:t>
      </w:r>
      <w:proofErr w:type="gramEnd"/>
      <w:r w:rsidRPr="00EC1554">
        <w:rPr>
          <w:rFonts w:ascii="Times New Roman" w:eastAsia="Times New Roman" w:hAnsi="Times New Roman" w:cs="Times New Roman"/>
          <w:sz w:val="24"/>
          <w:szCs w:val="24"/>
          <w:lang w:eastAsia="en-GB"/>
        </w:rPr>
        <w:t xml:space="preserve"> early income streams.</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 xml:space="preserve">5. </w:t>
      </w:r>
      <w:r w:rsidRPr="00EC1554">
        <w:rPr>
          <w:rFonts w:ascii="Times New Roman" w:eastAsia="Times New Roman" w:hAnsi="Times New Roman" w:cs="Times New Roman"/>
          <w:sz w:val="24"/>
          <w:szCs w:val="24"/>
          <w:lang w:eastAsia="en-GB"/>
        </w:rPr>
        <w:t xml:space="preserve">All homes should be environmentally sustainably built to passive house standards. The focus will be upon low energy requirements and new small renewables opportunities. Localism will be the guiding principle </w:t>
      </w:r>
      <w:proofErr w:type="gramStart"/>
      <w:r w:rsidRPr="00EC1554">
        <w:rPr>
          <w:rFonts w:ascii="Times New Roman" w:eastAsia="Times New Roman" w:hAnsi="Times New Roman" w:cs="Times New Roman"/>
          <w:sz w:val="24"/>
          <w:szCs w:val="24"/>
          <w:lang w:eastAsia="en-GB"/>
        </w:rPr>
        <w:t>in order to</w:t>
      </w:r>
      <w:proofErr w:type="gramEnd"/>
      <w:r w:rsidRPr="00EC1554">
        <w:rPr>
          <w:rFonts w:ascii="Times New Roman" w:eastAsia="Times New Roman" w:hAnsi="Times New Roman" w:cs="Times New Roman"/>
          <w:sz w:val="24"/>
          <w:szCs w:val="24"/>
          <w:lang w:eastAsia="en-GB"/>
        </w:rPr>
        <w:t xml:space="preserve"> create local jobs and reduce carbon emissions.</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lastRenderedPageBreak/>
        <w:br/>
      </w:r>
      <w:r w:rsidRPr="00EC1554">
        <w:rPr>
          <w:rFonts w:ascii="Times New Roman" w:eastAsia="Times New Roman" w:hAnsi="Times New Roman" w:cs="Times New Roman"/>
          <w:b/>
          <w:bCs/>
          <w:sz w:val="24"/>
          <w:szCs w:val="24"/>
          <w:lang w:eastAsia="en-GB"/>
        </w:rPr>
        <w:t>6.</w:t>
      </w:r>
      <w:r w:rsidRPr="00EC1554">
        <w:rPr>
          <w:rFonts w:ascii="Times New Roman" w:eastAsia="Times New Roman" w:hAnsi="Times New Roman" w:cs="Times New Roman"/>
          <w:sz w:val="24"/>
          <w:szCs w:val="24"/>
          <w:lang w:eastAsia="en-GB"/>
        </w:rPr>
        <w:t xml:space="preserve"> The current FLS block forest model is highly mechanised and operationally difficult in these lots.  With a future light touch woodland development </w:t>
      </w:r>
      <w:proofErr w:type="gramStart"/>
      <w:r w:rsidRPr="00EC1554">
        <w:rPr>
          <w:rFonts w:ascii="Times New Roman" w:eastAsia="Times New Roman" w:hAnsi="Times New Roman" w:cs="Times New Roman"/>
          <w:sz w:val="24"/>
          <w:szCs w:val="24"/>
          <w:lang w:eastAsia="en-GB"/>
        </w:rPr>
        <w:t>plan</w:t>
      </w:r>
      <w:proofErr w:type="gramEnd"/>
      <w:r w:rsidRPr="00EC1554">
        <w:rPr>
          <w:rFonts w:ascii="Times New Roman" w:eastAsia="Times New Roman" w:hAnsi="Times New Roman" w:cs="Times New Roman"/>
          <w:sz w:val="24"/>
          <w:szCs w:val="24"/>
          <w:lang w:eastAsia="en-GB"/>
        </w:rPr>
        <w:t xml:space="preserve"> we can optimise a range of cropping cycles, smaller more sustainable forestry and include within the plan the planting of appropriate hardwoods and species that take account of the impact of climate change.</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7.</w:t>
      </w:r>
      <w:r w:rsidRPr="00EC1554">
        <w:rPr>
          <w:rFonts w:ascii="Times New Roman" w:eastAsia="Times New Roman" w:hAnsi="Times New Roman" w:cs="Times New Roman"/>
          <w:sz w:val="24"/>
          <w:szCs w:val="24"/>
          <w:lang w:eastAsia="en-GB"/>
        </w:rPr>
        <w:t xml:space="preserve"> The expansion of leisure and well-being opportunities for the community can sit alongside attractions and activities for the community and visitors.</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i/>
          <w:iCs/>
          <w:sz w:val="24"/>
          <w:szCs w:val="24"/>
          <w:lang w:eastAsia="en-GB"/>
        </w:rPr>
        <w:t xml:space="preserve">Paragraphs </w:t>
      </w:r>
      <w:proofErr w:type="gramStart"/>
      <w:r w:rsidRPr="00EC1554">
        <w:rPr>
          <w:rFonts w:ascii="Times New Roman" w:eastAsia="Times New Roman" w:hAnsi="Times New Roman" w:cs="Times New Roman"/>
          <w:i/>
          <w:iCs/>
          <w:sz w:val="24"/>
          <w:szCs w:val="24"/>
          <w:lang w:eastAsia="en-GB"/>
        </w:rPr>
        <w:t>4  to</w:t>
      </w:r>
      <w:proofErr w:type="gramEnd"/>
      <w:r w:rsidRPr="00EC1554">
        <w:rPr>
          <w:rFonts w:ascii="Times New Roman" w:eastAsia="Times New Roman" w:hAnsi="Times New Roman" w:cs="Times New Roman"/>
          <w:i/>
          <w:iCs/>
          <w:sz w:val="24"/>
          <w:szCs w:val="24"/>
          <w:lang w:eastAsia="en-GB"/>
        </w:rPr>
        <w:t xml:space="preserve"> 7 outline a preliminary prospectus</w:t>
      </w:r>
      <w:r w:rsidRPr="00EC1554">
        <w:rPr>
          <w:rFonts w:ascii="Times New Roman" w:eastAsia="Times New Roman" w:hAnsi="Times New Roman" w:cs="Times New Roman"/>
          <w:sz w:val="24"/>
          <w:szCs w:val="24"/>
          <w:lang w:eastAsia="en-GB"/>
        </w:rPr>
        <w:t>.</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Achieving these objectives will require broad and active support from across the community. The information and records which follow are working documents designed to provide the basis for taking the project forward.</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 xml:space="preserve">Access is an important consideration as many of the tracks shown on maps no longer exist and there is concern over the state of the only bridge over the </w:t>
      </w:r>
      <w:proofErr w:type="spellStart"/>
      <w:r w:rsidRPr="00EC1554">
        <w:rPr>
          <w:rFonts w:ascii="Times New Roman" w:eastAsia="Times New Roman" w:hAnsi="Times New Roman" w:cs="Times New Roman"/>
          <w:sz w:val="24"/>
          <w:szCs w:val="24"/>
          <w:lang w:eastAsia="en-GB"/>
        </w:rPr>
        <w:t>Allt</w:t>
      </w:r>
      <w:proofErr w:type="spellEnd"/>
      <w:r w:rsidRPr="00EC1554">
        <w:rPr>
          <w:rFonts w:ascii="Times New Roman" w:eastAsia="Times New Roman" w:hAnsi="Times New Roman" w:cs="Times New Roman"/>
          <w:sz w:val="24"/>
          <w:szCs w:val="24"/>
          <w:lang w:eastAsia="en-GB"/>
        </w:rPr>
        <w:t xml:space="preserve"> </w:t>
      </w:r>
      <w:proofErr w:type="spellStart"/>
      <w:r w:rsidRPr="00EC1554">
        <w:rPr>
          <w:rFonts w:ascii="Times New Roman" w:eastAsia="Times New Roman" w:hAnsi="Times New Roman" w:cs="Times New Roman"/>
          <w:sz w:val="24"/>
          <w:szCs w:val="24"/>
          <w:lang w:eastAsia="en-GB"/>
        </w:rPr>
        <w:t>Glac</w:t>
      </w:r>
      <w:proofErr w:type="spellEnd"/>
      <w:r w:rsidRPr="00EC1554">
        <w:rPr>
          <w:rFonts w:ascii="Times New Roman" w:eastAsia="Times New Roman" w:hAnsi="Times New Roman" w:cs="Times New Roman"/>
          <w:sz w:val="24"/>
          <w:szCs w:val="24"/>
          <w:lang w:eastAsia="en-GB"/>
        </w:rPr>
        <w:t xml:space="preserve"> </w:t>
      </w:r>
      <w:proofErr w:type="spellStart"/>
      <w:r w:rsidRPr="00EC1554">
        <w:rPr>
          <w:rFonts w:ascii="Times New Roman" w:eastAsia="Times New Roman" w:hAnsi="Times New Roman" w:cs="Times New Roman"/>
          <w:sz w:val="24"/>
          <w:szCs w:val="24"/>
          <w:lang w:eastAsia="en-GB"/>
        </w:rPr>
        <w:t>Odhar</w:t>
      </w:r>
      <w:proofErr w:type="spellEnd"/>
      <w:r w:rsidRPr="00EC1554">
        <w:rPr>
          <w:rFonts w:ascii="Times New Roman" w:eastAsia="Times New Roman" w:hAnsi="Times New Roman" w:cs="Times New Roman"/>
          <w:sz w:val="24"/>
          <w:szCs w:val="24"/>
          <w:lang w:eastAsia="en-GB"/>
        </w:rPr>
        <w:t>.</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 xml:space="preserve">LCR was established to facilitate many projects.  Currently the only one up and running is </w:t>
      </w:r>
      <w:proofErr w:type="spellStart"/>
      <w:r w:rsidRPr="00EC1554">
        <w:rPr>
          <w:rFonts w:ascii="Times New Roman" w:eastAsia="Times New Roman" w:hAnsi="Times New Roman" w:cs="Times New Roman"/>
          <w:sz w:val="24"/>
          <w:szCs w:val="24"/>
          <w:lang w:eastAsia="en-GB"/>
        </w:rPr>
        <w:t>Broompower</w:t>
      </w:r>
      <w:proofErr w:type="spellEnd"/>
      <w:r w:rsidRPr="00EC1554">
        <w:rPr>
          <w:rFonts w:ascii="Times New Roman" w:eastAsia="Times New Roman" w:hAnsi="Times New Roman" w:cs="Times New Roman"/>
          <w:sz w:val="24"/>
          <w:szCs w:val="24"/>
          <w:lang w:eastAsia="en-GB"/>
        </w:rPr>
        <w:t xml:space="preserve">. This was set out with its own business plan and share proposal and will remain as a separate entity to support its shareholders and the Ullapool Community Benefit Fund; this will not change.  Your Board’s strategy is to manage the </w:t>
      </w:r>
      <w:proofErr w:type="spellStart"/>
      <w:r w:rsidRPr="00EC1554">
        <w:rPr>
          <w:rFonts w:ascii="Times New Roman" w:eastAsia="Times New Roman" w:hAnsi="Times New Roman" w:cs="Times New Roman"/>
          <w:sz w:val="24"/>
          <w:szCs w:val="24"/>
          <w:lang w:eastAsia="en-GB"/>
        </w:rPr>
        <w:t>Lochbroom</w:t>
      </w:r>
      <w:proofErr w:type="spellEnd"/>
      <w:r w:rsidRPr="00EC1554">
        <w:rPr>
          <w:rFonts w:ascii="Times New Roman" w:eastAsia="Times New Roman" w:hAnsi="Times New Roman" w:cs="Times New Roman"/>
          <w:sz w:val="24"/>
          <w:szCs w:val="24"/>
          <w:lang w:eastAsia="en-GB"/>
        </w:rPr>
        <w:t xml:space="preserve"> Community Woodland development as a second project within LCR with its own identity and bank account. There are of course mutual benefits for both projects working within LCR; gaining ownership of the Hydro strip brings immediate and long-term financial benefits to LCR and security for the </w:t>
      </w:r>
      <w:proofErr w:type="spellStart"/>
      <w:r w:rsidRPr="00EC1554">
        <w:rPr>
          <w:rFonts w:ascii="Times New Roman" w:eastAsia="Times New Roman" w:hAnsi="Times New Roman" w:cs="Times New Roman"/>
          <w:sz w:val="24"/>
          <w:szCs w:val="24"/>
          <w:lang w:eastAsia="en-GB"/>
        </w:rPr>
        <w:t>Broompower</w:t>
      </w:r>
      <w:proofErr w:type="spellEnd"/>
      <w:r w:rsidRPr="00EC1554">
        <w:rPr>
          <w:rFonts w:ascii="Times New Roman" w:eastAsia="Times New Roman" w:hAnsi="Times New Roman" w:cs="Times New Roman"/>
          <w:sz w:val="24"/>
          <w:szCs w:val="24"/>
          <w:lang w:eastAsia="en-GB"/>
        </w:rPr>
        <w:t xml:space="preserve"> lease (currently set with FLS for 41 years).  The overall purchase improves our capital basis for LCR and </w:t>
      </w:r>
      <w:proofErr w:type="gramStart"/>
      <w:r w:rsidRPr="00EC1554">
        <w:rPr>
          <w:rFonts w:ascii="Times New Roman" w:eastAsia="Times New Roman" w:hAnsi="Times New Roman" w:cs="Times New Roman"/>
          <w:sz w:val="24"/>
          <w:szCs w:val="24"/>
          <w:lang w:eastAsia="en-GB"/>
        </w:rPr>
        <w:t>opens up</w:t>
      </w:r>
      <w:proofErr w:type="gramEnd"/>
      <w:r w:rsidRPr="00EC1554">
        <w:rPr>
          <w:rFonts w:ascii="Times New Roman" w:eastAsia="Times New Roman" w:hAnsi="Times New Roman" w:cs="Times New Roman"/>
          <w:sz w:val="24"/>
          <w:szCs w:val="24"/>
          <w:lang w:eastAsia="en-GB"/>
        </w:rPr>
        <w:t xml:space="preserve"> significant new opportunities for community benefit. This approach means:</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 xml:space="preserve">1. </w:t>
      </w:r>
      <w:r w:rsidRPr="00EC1554">
        <w:rPr>
          <w:rFonts w:ascii="Times New Roman" w:eastAsia="Times New Roman" w:hAnsi="Times New Roman" w:cs="Times New Roman"/>
          <w:sz w:val="24"/>
          <w:szCs w:val="24"/>
          <w:lang w:eastAsia="en-GB"/>
        </w:rPr>
        <w:t xml:space="preserve">LCR’s capital base is </w:t>
      </w:r>
      <w:proofErr w:type="gramStart"/>
      <w:r w:rsidRPr="00EC1554">
        <w:rPr>
          <w:rFonts w:ascii="Times New Roman" w:eastAsia="Times New Roman" w:hAnsi="Times New Roman" w:cs="Times New Roman"/>
          <w:sz w:val="24"/>
          <w:szCs w:val="24"/>
          <w:lang w:eastAsia="en-GB"/>
        </w:rPr>
        <w:t>strengthened</w:t>
      </w:r>
      <w:proofErr w:type="gramEnd"/>
      <w:r w:rsidRPr="00EC1554">
        <w:rPr>
          <w:rFonts w:ascii="Times New Roman" w:eastAsia="Times New Roman" w:hAnsi="Times New Roman" w:cs="Times New Roman"/>
          <w:sz w:val="24"/>
          <w:szCs w:val="24"/>
          <w:lang w:eastAsia="en-GB"/>
        </w:rPr>
        <w:t xml:space="preserve"> and ownership establishes </w:t>
      </w:r>
      <w:r w:rsidRPr="00EC1554">
        <w:rPr>
          <w:rFonts w:ascii="Times New Roman" w:eastAsia="Times New Roman" w:hAnsi="Times New Roman" w:cs="Times New Roman"/>
          <w:i/>
          <w:iCs/>
          <w:sz w:val="24"/>
          <w:szCs w:val="24"/>
          <w:lang w:eastAsia="en-GB"/>
        </w:rPr>
        <w:t>now</w:t>
      </w:r>
      <w:r w:rsidRPr="00EC1554">
        <w:rPr>
          <w:rFonts w:ascii="Times New Roman" w:eastAsia="Times New Roman" w:hAnsi="Times New Roman" w:cs="Times New Roman"/>
          <w:sz w:val="24"/>
          <w:szCs w:val="24"/>
          <w:lang w:eastAsia="en-GB"/>
        </w:rPr>
        <w:t>, our long term future beyond the period of the current lease.</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2.</w:t>
      </w:r>
      <w:r w:rsidRPr="00EC1554">
        <w:rPr>
          <w:rFonts w:ascii="Times New Roman" w:eastAsia="Times New Roman" w:hAnsi="Times New Roman" w:cs="Times New Roman"/>
          <w:sz w:val="24"/>
          <w:szCs w:val="24"/>
          <w:lang w:eastAsia="en-GB"/>
        </w:rPr>
        <w:t xml:space="preserve"> All initial costs inherent in setting up a separate legal entity for the </w:t>
      </w:r>
      <w:proofErr w:type="spellStart"/>
      <w:r w:rsidRPr="00EC1554">
        <w:rPr>
          <w:rFonts w:ascii="Times New Roman" w:eastAsia="Times New Roman" w:hAnsi="Times New Roman" w:cs="Times New Roman"/>
          <w:sz w:val="24"/>
          <w:szCs w:val="24"/>
          <w:lang w:eastAsia="en-GB"/>
        </w:rPr>
        <w:t>Lochbroom</w:t>
      </w:r>
      <w:proofErr w:type="spellEnd"/>
      <w:r w:rsidRPr="00EC1554">
        <w:rPr>
          <w:rFonts w:ascii="Times New Roman" w:eastAsia="Times New Roman" w:hAnsi="Times New Roman" w:cs="Times New Roman"/>
          <w:sz w:val="24"/>
          <w:szCs w:val="24"/>
          <w:lang w:eastAsia="en-GB"/>
        </w:rPr>
        <w:t xml:space="preserve"> Community Woodland project are avoided.</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3.</w:t>
      </w:r>
      <w:r w:rsidRPr="00EC1554">
        <w:rPr>
          <w:rFonts w:ascii="Times New Roman" w:eastAsia="Times New Roman" w:hAnsi="Times New Roman" w:cs="Times New Roman"/>
          <w:sz w:val="24"/>
          <w:szCs w:val="24"/>
          <w:lang w:eastAsia="en-GB"/>
        </w:rPr>
        <w:t xml:space="preserve"> Based upon the undernoted valuation your Board wishes to proceed with the purchase by a combination of donations from members and subject to approval by the FSA through a new share offer the purchase of additional shares totalling £50,000 to existing members. </w:t>
      </w:r>
      <w:r w:rsidRPr="00EC1554">
        <w:rPr>
          <w:rFonts w:ascii="Times New Roman" w:eastAsia="Times New Roman" w:hAnsi="Times New Roman" w:cs="Times New Roman"/>
          <w:i/>
          <w:iCs/>
          <w:sz w:val="24"/>
          <w:szCs w:val="24"/>
          <w:lang w:eastAsia="en-GB"/>
        </w:rPr>
        <w:t>Both are on a voluntary basis as explained in the attached application form</w:t>
      </w:r>
      <w:r w:rsidRPr="00EC1554">
        <w:rPr>
          <w:rFonts w:ascii="Times New Roman" w:eastAsia="Times New Roman" w:hAnsi="Times New Roman" w:cs="Times New Roman"/>
          <w:sz w:val="24"/>
          <w:szCs w:val="24"/>
          <w:lang w:eastAsia="en-GB"/>
        </w:rPr>
        <w:t>. The donations are needed now and should you wish to purchase additional shares</w:t>
      </w:r>
      <w:r w:rsidRPr="00EC1554">
        <w:rPr>
          <w:rFonts w:ascii="Times New Roman" w:eastAsia="Times New Roman" w:hAnsi="Times New Roman" w:cs="Times New Roman"/>
          <w:i/>
          <w:iCs/>
          <w:sz w:val="24"/>
          <w:szCs w:val="24"/>
          <w:lang w:eastAsia="en-GB"/>
        </w:rPr>
        <w:t>, only a pledge to do so is required for now</w:t>
      </w:r>
      <w:r w:rsidRPr="00EC1554">
        <w:rPr>
          <w:rFonts w:ascii="Times New Roman" w:eastAsia="Times New Roman" w:hAnsi="Times New Roman" w:cs="Times New Roman"/>
          <w:sz w:val="24"/>
          <w:szCs w:val="24"/>
          <w:lang w:eastAsia="en-GB"/>
        </w:rPr>
        <w:t>. We suggest pledges be kept within the £200 - £3,000 range</w:t>
      </w:r>
      <w:r w:rsidRPr="00EC1554">
        <w:rPr>
          <w:rFonts w:ascii="Times New Roman" w:eastAsia="Times New Roman" w:hAnsi="Times New Roman" w:cs="Times New Roman"/>
          <w:b/>
          <w:bCs/>
          <w:sz w:val="24"/>
          <w:szCs w:val="24"/>
          <w:lang w:eastAsia="en-GB"/>
        </w:rPr>
        <w:t xml:space="preserve">. </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We will lay out a detailed, costed outline to apply for Stage 1 funding from SLF. Those pledging to buy additional shares will receive further details at the time of offering.</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 xml:space="preserve">The Valuation relating to the proposed purchase                                                   </w:t>
      </w:r>
      <w:r w:rsidRPr="00EC1554">
        <w:rPr>
          <w:rFonts w:ascii="Times New Roman" w:eastAsia="Times New Roman" w:hAnsi="Times New Roman" w:cs="Times New Roman"/>
          <w:sz w:val="24"/>
          <w:szCs w:val="24"/>
          <w:lang w:eastAsia="en-GB"/>
        </w:rPr>
        <w:br/>
        <w:t xml:space="preserve">The independent valuation of the </w:t>
      </w:r>
      <w:proofErr w:type="spellStart"/>
      <w:r w:rsidRPr="00EC1554">
        <w:rPr>
          <w:rFonts w:ascii="Times New Roman" w:eastAsia="Times New Roman" w:hAnsi="Times New Roman" w:cs="Times New Roman"/>
          <w:sz w:val="24"/>
          <w:szCs w:val="24"/>
          <w:lang w:eastAsia="en-GB"/>
        </w:rPr>
        <w:t>Inverlael</w:t>
      </w:r>
      <w:proofErr w:type="spellEnd"/>
      <w:r w:rsidRPr="00EC1554">
        <w:rPr>
          <w:rFonts w:ascii="Times New Roman" w:eastAsia="Times New Roman" w:hAnsi="Times New Roman" w:cs="Times New Roman"/>
          <w:sz w:val="24"/>
          <w:szCs w:val="24"/>
          <w:lang w:eastAsia="en-GB"/>
        </w:rPr>
        <w:t xml:space="preserve"> Forest lots 4a, 4b and the hydro footprint by Bell Ingram is as follows:</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Lot 4a:                           £127,000</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 xml:space="preserve">Lot 4b:                           £165,155 </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b/>
          <w:bCs/>
          <w:sz w:val="24"/>
          <w:szCs w:val="24"/>
          <w:lang w:eastAsia="en-GB"/>
        </w:rPr>
        <w:t>The Hydro footprint     £19,845 (landlord’s interest)*</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lastRenderedPageBreak/>
        <w:t>*Does not qualify for SLF funding.</w:t>
      </w:r>
      <w:r w:rsidRPr="00EC1554">
        <w:rPr>
          <w:rFonts w:ascii="Times New Roman" w:eastAsia="Times New Roman" w:hAnsi="Times New Roman" w:cs="Times New Roman"/>
          <w:sz w:val="24"/>
          <w:szCs w:val="24"/>
          <w:lang w:eastAsia="en-GB"/>
        </w:rPr>
        <w:br/>
        <w:t>The prices are subject to negotiation with FLS. The potential capital funding to be raised by LCR is therefore:</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The Hydro footprint     £19,845</w:t>
      </w:r>
      <w:r w:rsidRPr="00EC1554">
        <w:rPr>
          <w:rFonts w:ascii="Times New Roman" w:eastAsia="Times New Roman" w:hAnsi="Times New Roman" w:cs="Times New Roman"/>
          <w:sz w:val="24"/>
          <w:szCs w:val="24"/>
          <w:lang w:eastAsia="en-GB"/>
        </w:rPr>
        <w:br/>
        <w:t>5 % of Lots 4a &amp; 4b     £14,608</w:t>
      </w:r>
      <w:r w:rsidRPr="00EC1554">
        <w:rPr>
          <w:rFonts w:ascii="Times New Roman" w:eastAsia="Times New Roman" w:hAnsi="Times New Roman" w:cs="Times New Roman"/>
          <w:sz w:val="24"/>
          <w:szCs w:val="24"/>
          <w:lang w:eastAsia="en-GB"/>
        </w:rPr>
        <w:br/>
        <w:t>LCR total                     £34,453</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The balance of 95% is met by the SLF provided there is justification in the projected community benefits.</w:t>
      </w:r>
      <w:r w:rsidRPr="00EC1554">
        <w:rPr>
          <w:rFonts w:ascii="Times New Roman" w:eastAsia="Times New Roman" w:hAnsi="Times New Roman" w:cs="Times New Roman"/>
          <w:sz w:val="24"/>
          <w:szCs w:val="24"/>
          <w:lang w:eastAsia="en-GB"/>
        </w:rPr>
        <w:br/>
        <w:t>Legal fees, LBTT and other costs could increase the total purchase including related costs to between £40k and £50k.</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Yours sincerely,</w:t>
      </w:r>
      <w:r w:rsidRPr="00EC1554">
        <w:rPr>
          <w:rFonts w:ascii="Times New Roman" w:eastAsia="Times New Roman" w:hAnsi="Times New Roman" w:cs="Times New Roman"/>
          <w:sz w:val="24"/>
          <w:szCs w:val="24"/>
          <w:lang w:eastAsia="en-GB"/>
        </w:rPr>
        <w:br/>
      </w:r>
      <w:r w:rsidRPr="00EC1554">
        <w:rPr>
          <w:rFonts w:ascii="Times New Roman" w:eastAsia="Times New Roman" w:hAnsi="Times New Roman" w:cs="Times New Roman"/>
          <w:sz w:val="24"/>
          <w:szCs w:val="24"/>
          <w:lang w:eastAsia="en-GB"/>
        </w:rPr>
        <w:br/>
        <w:t>Rob Gibson LCR Board Chair.</w:t>
      </w:r>
      <w:r w:rsidRPr="00EC1554">
        <w:rPr>
          <w:rFonts w:ascii="Times New Roman" w:eastAsia="Times New Roman" w:hAnsi="Times New Roman" w:cs="Times New Roman"/>
          <w:sz w:val="24"/>
          <w:szCs w:val="24"/>
          <w:lang w:eastAsia="en-GB"/>
        </w:rPr>
        <w:br/>
        <w:t> </w:t>
      </w:r>
      <w:r w:rsidRPr="00EC1554">
        <w:rPr>
          <w:rFonts w:ascii="Times New Roman" w:eastAsia="Times New Roman" w:hAnsi="Times New Roman" w:cs="Times New Roman"/>
          <w:sz w:val="24"/>
          <w:szCs w:val="24"/>
          <w:lang w:eastAsia="en-GB"/>
        </w:rPr>
        <w:br/>
        <w:t xml:space="preserve">  </w:t>
      </w:r>
    </w:p>
    <w:p w14:paraId="0E418E26" w14:textId="77777777" w:rsidR="00EC1554" w:rsidRPr="00EC1554" w:rsidRDefault="00EC1554" w:rsidP="00EC1554">
      <w:pPr>
        <w:shd w:val="clear" w:color="auto" w:fill="FFFFFF"/>
        <w:suppressAutoHyphens w:val="0"/>
        <w:spacing w:after="300" w:line="360" w:lineRule="auto"/>
        <w:jc w:val="center"/>
        <w:rPr>
          <w:rFonts w:ascii="Helvetica" w:eastAsia="Times New Roman" w:hAnsi="Helvetica" w:cs="Times New Roman"/>
          <w:color w:val="202020"/>
          <w:sz w:val="24"/>
          <w:szCs w:val="24"/>
          <w:lang w:eastAsia="en-GB"/>
        </w:rPr>
      </w:pPr>
      <w:proofErr w:type="spellStart"/>
      <w:r w:rsidRPr="00EC1554">
        <w:rPr>
          <w:rFonts w:ascii="Helvetica" w:eastAsia="Times New Roman" w:hAnsi="Helvetica" w:cs="Times New Roman"/>
          <w:b/>
          <w:bCs/>
          <w:color w:val="202020"/>
          <w:sz w:val="24"/>
          <w:szCs w:val="24"/>
          <w:lang w:eastAsia="en-GB"/>
        </w:rPr>
        <w:t>Lochbroom</w:t>
      </w:r>
      <w:proofErr w:type="spellEnd"/>
      <w:r w:rsidRPr="00EC1554">
        <w:rPr>
          <w:rFonts w:ascii="Helvetica" w:eastAsia="Times New Roman" w:hAnsi="Helvetica" w:cs="Times New Roman"/>
          <w:b/>
          <w:bCs/>
          <w:color w:val="202020"/>
          <w:sz w:val="24"/>
          <w:szCs w:val="24"/>
          <w:lang w:eastAsia="en-GB"/>
        </w:rPr>
        <w:t xml:space="preserve"> Community Renewables Limited.</w:t>
      </w:r>
      <w:r w:rsidRPr="00EC1554">
        <w:rPr>
          <w:rFonts w:ascii="Helvetica" w:eastAsia="Times New Roman" w:hAnsi="Helvetica" w:cs="Times New Roman"/>
          <w:b/>
          <w:bCs/>
          <w:color w:val="202020"/>
          <w:sz w:val="24"/>
          <w:szCs w:val="24"/>
          <w:lang w:eastAsia="en-GB"/>
        </w:rPr>
        <w:br/>
        <w:t>c/o Ullapool Community trust Office</w:t>
      </w:r>
      <w:r w:rsidRPr="00EC1554">
        <w:rPr>
          <w:rFonts w:ascii="Helvetica" w:eastAsia="Times New Roman" w:hAnsi="Helvetica" w:cs="Times New Roman"/>
          <w:b/>
          <w:bCs/>
          <w:color w:val="202020"/>
          <w:sz w:val="24"/>
          <w:szCs w:val="24"/>
          <w:lang w:eastAsia="en-GB"/>
        </w:rPr>
        <w:br/>
        <w:t>28 Argyle Street, Ullapool. IV26 2UB</w:t>
      </w:r>
    </w:p>
    <w:p w14:paraId="41D3907A" w14:textId="77777777" w:rsidR="00127F2C" w:rsidRDefault="00127F2C">
      <w:pPr>
        <w:spacing w:after="0" w:line="240" w:lineRule="auto"/>
        <w:rPr>
          <w:color w:val="00B050"/>
          <w:sz w:val="40"/>
          <w:szCs w:val="40"/>
        </w:rPr>
      </w:pPr>
    </w:p>
    <w:sectPr w:rsidR="00127F2C">
      <w:headerReference w:type="even" r:id="rId7"/>
      <w:headerReference w:type="default" r:id="rId8"/>
      <w:footerReference w:type="even" r:id="rId9"/>
      <w:footerReference w:type="default" r:id="rId10"/>
      <w:pgSz w:w="11906" w:h="16838"/>
      <w:pgMar w:top="1440" w:right="991" w:bottom="1440" w:left="1134" w:header="283"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52D8" w14:textId="77777777" w:rsidR="004A2D22" w:rsidRDefault="00202D36">
      <w:pPr>
        <w:spacing w:after="0" w:line="240" w:lineRule="auto"/>
      </w:pPr>
      <w:r>
        <w:separator/>
      </w:r>
    </w:p>
  </w:endnote>
  <w:endnote w:type="continuationSeparator" w:id="0">
    <w:p w14:paraId="5848E0E0" w14:textId="77777777" w:rsidR="004A2D22" w:rsidRDefault="0020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4CB8" w14:textId="77777777" w:rsidR="00127F2C" w:rsidRDefault="0012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D301" w14:textId="77777777" w:rsidR="00127F2C" w:rsidRDefault="00127F2C">
    <w:pPr>
      <w:pBdr>
        <w:top w:val="single" w:sz="4" w:space="6" w:color="B1C0CD"/>
        <w:left w:val="single" w:sz="2" w:space="4" w:color="FFFFFF"/>
      </w:pBdr>
      <w:spacing w:before="40" w:after="0" w:line="240" w:lineRule="auto"/>
      <w:ind w:right="-360"/>
      <w:rPr>
        <w:rFonts w:ascii="Cambria" w:eastAsia="Cambria" w:hAnsi="Cambria" w:cs="Times New Roman"/>
        <w:color w:val="595959"/>
        <w:kern w:val="2"/>
        <w:sz w:val="20"/>
        <w:szCs w:val="20"/>
        <w:lang w:val="en-US" w:eastAsia="ja-JP"/>
      </w:rPr>
    </w:pPr>
  </w:p>
  <w:p w14:paraId="0083A52F" w14:textId="77777777" w:rsidR="00127F2C" w:rsidRDefault="00202D36">
    <w:pPr>
      <w:pBdr>
        <w:top w:val="single" w:sz="4" w:space="6" w:color="B1C0CD"/>
        <w:left w:val="single" w:sz="2" w:space="4" w:color="FFFFFF"/>
      </w:pBdr>
      <w:spacing w:before="40" w:after="0" w:line="240" w:lineRule="auto"/>
      <w:ind w:right="-360"/>
      <w:jc w:val="center"/>
      <w:rPr>
        <w:rFonts w:ascii="Verdana" w:eastAsia="Cambria" w:hAnsi="Verdana" w:cs="Times New Roman"/>
        <w:bCs/>
        <w:color w:val="595959"/>
        <w:kern w:val="2"/>
        <w:sz w:val="18"/>
        <w:szCs w:val="20"/>
        <w:lang w:val="en-US" w:eastAsia="ja-JP"/>
      </w:rPr>
    </w:pPr>
    <w:r>
      <w:rPr>
        <w:rFonts w:ascii="Verdana" w:eastAsia="Cambria" w:hAnsi="Verdana" w:cs="Times New Roman"/>
        <w:color w:val="595959"/>
        <w:kern w:val="2"/>
        <w:sz w:val="18"/>
        <w:szCs w:val="20"/>
        <w:lang w:val="en-US" w:eastAsia="ja-JP"/>
      </w:rPr>
      <w:t xml:space="preserve">Registered in Scotland. Company number: </w:t>
    </w:r>
    <w:r>
      <w:rPr>
        <w:rFonts w:ascii="Verdana" w:eastAsia="Cambria" w:hAnsi="Verdana" w:cs="Times New Roman"/>
        <w:bCs/>
        <w:color w:val="595959"/>
        <w:kern w:val="2"/>
        <w:sz w:val="18"/>
        <w:szCs w:val="20"/>
        <w:lang w:val="en-US" w:eastAsia="ja-JP"/>
      </w:rPr>
      <w:t>RS007126.</w:t>
    </w:r>
  </w:p>
  <w:p w14:paraId="5564AB0E" w14:textId="77777777" w:rsidR="00127F2C" w:rsidRDefault="00202D36">
    <w:pPr>
      <w:pBdr>
        <w:top w:val="single" w:sz="4" w:space="6" w:color="B1C0CD"/>
        <w:left w:val="single" w:sz="2" w:space="4" w:color="FFFFFF"/>
      </w:pBdr>
      <w:spacing w:before="40" w:after="0" w:line="240" w:lineRule="auto"/>
      <w:ind w:right="-360"/>
      <w:jc w:val="center"/>
      <w:rPr>
        <w:rFonts w:ascii="Verdana" w:eastAsia="Cambria" w:hAnsi="Verdana" w:cs="Times New Roman"/>
        <w:bCs/>
        <w:color w:val="595959"/>
        <w:kern w:val="2"/>
        <w:sz w:val="18"/>
        <w:szCs w:val="20"/>
        <w:lang w:val="en-US" w:eastAsia="ja-JP"/>
      </w:rPr>
    </w:pPr>
    <w:r>
      <w:rPr>
        <w:rFonts w:ascii="Verdana" w:eastAsia="Cambria" w:hAnsi="Verdana" w:cs="Times New Roman"/>
        <w:bCs/>
        <w:color w:val="595959"/>
        <w:kern w:val="2"/>
        <w:sz w:val="18"/>
        <w:szCs w:val="20"/>
        <w:lang w:val="en-US" w:eastAsia="ja-JP"/>
      </w:rPr>
      <w:t xml:space="preserve">Registered office: </w:t>
    </w:r>
    <w:proofErr w:type="spellStart"/>
    <w:r>
      <w:rPr>
        <w:rFonts w:ascii="Verdana" w:eastAsia="Cambria" w:hAnsi="Verdana" w:cs="Times New Roman"/>
        <w:bCs/>
        <w:color w:val="595959"/>
        <w:kern w:val="2"/>
        <w:sz w:val="18"/>
        <w:szCs w:val="20"/>
        <w:lang w:val="en-US" w:eastAsia="ja-JP"/>
      </w:rPr>
      <w:t>Lochbroom</w:t>
    </w:r>
    <w:proofErr w:type="spellEnd"/>
    <w:r>
      <w:rPr>
        <w:rFonts w:ascii="Verdana" w:eastAsia="Cambria" w:hAnsi="Verdana" w:cs="Times New Roman"/>
        <w:bCs/>
        <w:color w:val="595959"/>
        <w:kern w:val="2"/>
        <w:sz w:val="18"/>
        <w:szCs w:val="20"/>
        <w:lang w:val="en-US" w:eastAsia="ja-JP"/>
      </w:rPr>
      <w:t xml:space="preserve"> Community Renewables Limited. 28 Argyle Street, Ullapool. IV26 2UB.</w:t>
    </w:r>
  </w:p>
  <w:p w14:paraId="12030DA9" w14:textId="77777777" w:rsidR="00127F2C" w:rsidRDefault="00127F2C">
    <w:pPr>
      <w:pStyle w:val="Footer"/>
    </w:pPr>
  </w:p>
  <w:p w14:paraId="1A2FB59C" w14:textId="77777777" w:rsidR="00127F2C" w:rsidRDefault="0012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607D" w14:textId="77777777" w:rsidR="004A2D22" w:rsidRDefault="00202D36">
      <w:pPr>
        <w:spacing w:after="0" w:line="240" w:lineRule="auto"/>
      </w:pPr>
      <w:r>
        <w:separator/>
      </w:r>
    </w:p>
  </w:footnote>
  <w:footnote w:type="continuationSeparator" w:id="0">
    <w:p w14:paraId="6B1FF76D" w14:textId="77777777" w:rsidR="004A2D22" w:rsidRDefault="00202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23A9" w14:textId="77777777" w:rsidR="00127F2C" w:rsidRDefault="0012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ACC9" w14:textId="77777777" w:rsidR="00127F2C" w:rsidRDefault="00127F2C">
    <w:pPr>
      <w:pStyle w:val="Header"/>
    </w:pPr>
  </w:p>
  <w:p w14:paraId="4A6243DB" w14:textId="77777777" w:rsidR="00127F2C" w:rsidRDefault="00202D36">
    <w:pPr>
      <w:pStyle w:val="Header"/>
    </w:pPr>
    <w:r>
      <w:rPr>
        <w:noProof/>
      </w:rPr>
      <w:drawing>
        <wp:anchor distT="0" distB="0" distL="114300" distR="0" simplePos="0" relativeHeight="2" behindDoc="1" locked="0" layoutInCell="0" allowOverlap="1" wp14:anchorId="7BF8472C" wp14:editId="7ECF6B33">
          <wp:simplePos x="0" y="0"/>
          <wp:positionH relativeFrom="margin">
            <wp:align>right</wp:align>
          </wp:positionH>
          <wp:positionV relativeFrom="margin">
            <wp:posOffset>-880110</wp:posOffset>
          </wp:positionV>
          <wp:extent cx="1257300" cy="626745"/>
          <wp:effectExtent l="0" t="0" r="0" b="0"/>
          <wp:wrapSquare wrapText="bothSides"/>
          <wp:docPr id="1" name="Picture 2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A picture containing clipart&#10;&#10;Description generated with very high confidence"/>
                  <pic:cNvPicPr>
                    <a:picLocks noChangeAspect="1" noChangeArrowheads="1"/>
                  </pic:cNvPicPr>
                </pic:nvPicPr>
                <pic:blipFill>
                  <a:blip r:embed="rId1"/>
                  <a:stretch>
                    <a:fillRect/>
                  </a:stretch>
                </pic:blipFill>
                <pic:spPr bwMode="auto">
                  <a:xfrm>
                    <a:off x="0" y="0"/>
                    <a:ext cx="1257300" cy="626745"/>
                  </a:xfrm>
                  <a:prstGeom prst="rect">
                    <a:avLst/>
                  </a:prstGeom>
                </pic:spPr>
              </pic:pic>
            </a:graphicData>
          </a:graphic>
        </wp:anchor>
      </w:drawing>
    </w:r>
  </w:p>
  <w:p w14:paraId="36D2022C" w14:textId="77777777" w:rsidR="00127F2C" w:rsidRDefault="00202D36">
    <w:pPr>
      <w:pStyle w:val="Header"/>
    </w:pPr>
    <w:proofErr w:type="spellStart"/>
    <w:r>
      <w:rPr>
        <w:sz w:val="32"/>
      </w:rPr>
      <w:t>Lochbroom</w:t>
    </w:r>
    <w:proofErr w:type="spellEnd"/>
    <w:r>
      <w:rPr>
        <w:sz w:val="32"/>
      </w:rPr>
      <w:t xml:space="preserve"> Community Renewables Limited.</w:t>
    </w:r>
    <w:r>
      <w:rPr>
        <w:sz w:val="32"/>
        <w:lang w:val="en-US"/>
      </w:rPr>
      <w:t xml:space="preserve"> </w:t>
    </w:r>
  </w:p>
  <w:p w14:paraId="31AA351E" w14:textId="77777777" w:rsidR="00127F2C" w:rsidRDefault="00202D36">
    <w:pPr>
      <w:pStyle w:val="Header"/>
    </w:pPr>
    <w:r>
      <w:t>c/o Ullapool Community Trust Office</w:t>
    </w:r>
  </w:p>
  <w:p w14:paraId="69C47F49" w14:textId="77777777" w:rsidR="00127F2C" w:rsidRDefault="00202D36">
    <w:pPr>
      <w:pStyle w:val="Header"/>
    </w:pPr>
    <w:r>
      <w:t xml:space="preserve">28 Argyle Street, Ullapool. IV26 2UB.  </w:t>
    </w:r>
  </w:p>
  <w:p w14:paraId="325406FC" w14:textId="77777777" w:rsidR="00127F2C" w:rsidRDefault="00202D36">
    <w:pPr>
      <w:pStyle w:val="Header"/>
      <w:jc w:val="center"/>
    </w:pPr>
    <w:r>
      <w:t xml:space="preserve">                                                                                                                                                           www.broompower.org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2C"/>
    <w:rsid w:val="00127F2C"/>
    <w:rsid w:val="00202D36"/>
    <w:rsid w:val="004A2D22"/>
    <w:rsid w:val="007767CF"/>
    <w:rsid w:val="00EC1554"/>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DFAF"/>
  <w15:docId w15:val="{E474EADF-9A39-4C7C-A168-99498762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82A7E"/>
  </w:style>
  <w:style w:type="character" w:customStyle="1" w:styleId="FooterChar">
    <w:name w:val="Footer Char"/>
    <w:basedOn w:val="DefaultParagraphFont"/>
    <w:link w:val="Footer"/>
    <w:uiPriority w:val="99"/>
    <w:qFormat/>
    <w:rsid w:val="00B82A7E"/>
  </w:style>
  <w:style w:type="character" w:customStyle="1" w:styleId="BalloonTextChar">
    <w:name w:val="Balloon Text Char"/>
    <w:basedOn w:val="DefaultParagraphFont"/>
    <w:link w:val="BalloonText"/>
    <w:uiPriority w:val="99"/>
    <w:semiHidden/>
    <w:qFormat/>
    <w:rsid w:val="00A7184D"/>
    <w:rPr>
      <w:rFonts w:ascii="Segoe UI" w:hAnsi="Segoe UI" w:cs="Segoe UI"/>
      <w:sz w:val="18"/>
      <w:szCs w:val="18"/>
    </w:rPr>
  </w:style>
  <w:style w:type="character" w:styleId="Strong">
    <w:name w:val="Strong"/>
    <w:basedOn w:val="DefaultParagraphFont"/>
    <w:uiPriority w:val="22"/>
    <w:qFormat/>
    <w:rsid w:val="00B8621E"/>
    <w:rPr>
      <w:b/>
      <w:bCs/>
    </w:rPr>
  </w:style>
  <w:style w:type="character" w:styleId="CommentReference">
    <w:name w:val="annotation reference"/>
    <w:basedOn w:val="DefaultParagraphFont"/>
    <w:uiPriority w:val="99"/>
    <w:semiHidden/>
    <w:unhideWhenUsed/>
    <w:qFormat/>
    <w:rsid w:val="00562BD3"/>
    <w:rPr>
      <w:sz w:val="18"/>
      <w:szCs w:val="18"/>
    </w:rPr>
  </w:style>
  <w:style w:type="character" w:customStyle="1" w:styleId="CommentTextChar">
    <w:name w:val="Comment Text Char"/>
    <w:basedOn w:val="DefaultParagraphFont"/>
    <w:link w:val="CommentText"/>
    <w:uiPriority w:val="99"/>
    <w:semiHidden/>
    <w:qFormat/>
    <w:rsid w:val="00562BD3"/>
    <w:rPr>
      <w:sz w:val="24"/>
      <w:szCs w:val="24"/>
    </w:rPr>
  </w:style>
  <w:style w:type="character" w:customStyle="1" w:styleId="CommentSubjectChar">
    <w:name w:val="Comment Subject Char"/>
    <w:basedOn w:val="CommentTextChar"/>
    <w:link w:val="CommentSubject"/>
    <w:uiPriority w:val="99"/>
    <w:semiHidden/>
    <w:qFormat/>
    <w:rsid w:val="00562BD3"/>
    <w:rPr>
      <w:b/>
      <w:bCs/>
      <w:sz w:val="20"/>
      <w:szCs w:val="20"/>
    </w:rPr>
  </w:style>
  <w:style w:type="character" w:styleId="Hyperlink">
    <w:name w:val="Hyperlink"/>
    <w:basedOn w:val="DefaultParagraphFont"/>
    <w:uiPriority w:val="99"/>
    <w:unhideWhenUsed/>
    <w:rsid w:val="00E60A6B"/>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82A7E"/>
    <w:pPr>
      <w:tabs>
        <w:tab w:val="center" w:pos="4513"/>
        <w:tab w:val="right" w:pos="9026"/>
      </w:tabs>
      <w:spacing w:after="0" w:line="240" w:lineRule="auto"/>
    </w:pPr>
  </w:style>
  <w:style w:type="paragraph" w:styleId="Footer">
    <w:name w:val="footer"/>
    <w:basedOn w:val="Normal"/>
    <w:link w:val="FooterChar"/>
    <w:uiPriority w:val="99"/>
    <w:unhideWhenUsed/>
    <w:rsid w:val="00B82A7E"/>
    <w:pPr>
      <w:tabs>
        <w:tab w:val="center" w:pos="4513"/>
        <w:tab w:val="right" w:pos="9026"/>
      </w:tabs>
      <w:spacing w:after="0" w:line="240" w:lineRule="auto"/>
    </w:pPr>
  </w:style>
  <w:style w:type="paragraph" w:styleId="NoSpacing">
    <w:name w:val="No Spacing"/>
    <w:uiPriority w:val="1"/>
    <w:qFormat/>
    <w:rsid w:val="00B82A7E"/>
  </w:style>
  <w:style w:type="paragraph" w:styleId="BalloonText">
    <w:name w:val="Balloon Text"/>
    <w:basedOn w:val="Normal"/>
    <w:link w:val="BalloonTextChar"/>
    <w:uiPriority w:val="99"/>
    <w:semiHidden/>
    <w:unhideWhenUsed/>
    <w:qFormat/>
    <w:rsid w:val="00A7184D"/>
    <w:pPr>
      <w:spacing w:after="0" w:line="240" w:lineRule="auto"/>
    </w:pPr>
    <w:rPr>
      <w:rFonts w:ascii="Segoe UI" w:hAnsi="Segoe UI" w:cs="Segoe UI"/>
      <w:sz w:val="18"/>
      <w:szCs w:val="18"/>
    </w:rPr>
  </w:style>
  <w:style w:type="paragraph" w:styleId="ListParagraph">
    <w:name w:val="List Paragraph"/>
    <w:basedOn w:val="Normal"/>
    <w:uiPriority w:val="34"/>
    <w:qFormat/>
    <w:rsid w:val="009233BD"/>
    <w:pPr>
      <w:ind w:left="720"/>
      <w:contextualSpacing/>
    </w:pPr>
  </w:style>
  <w:style w:type="paragraph" w:styleId="NormalWeb">
    <w:name w:val="Normal (Web)"/>
    <w:basedOn w:val="Normal"/>
    <w:uiPriority w:val="99"/>
    <w:unhideWhenUsed/>
    <w:qFormat/>
    <w:rsid w:val="00B8621E"/>
    <w:pPr>
      <w:spacing w:beforeAutospacing="1"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qFormat/>
    <w:rsid w:val="00562BD3"/>
    <w:pPr>
      <w:spacing w:line="240" w:lineRule="auto"/>
    </w:pPr>
    <w:rPr>
      <w:sz w:val="24"/>
      <w:szCs w:val="24"/>
    </w:rPr>
  </w:style>
  <w:style w:type="paragraph" w:styleId="CommentSubject">
    <w:name w:val="annotation subject"/>
    <w:basedOn w:val="CommentText"/>
    <w:next w:val="CommentText"/>
    <w:link w:val="CommentSubjectChar"/>
    <w:uiPriority w:val="99"/>
    <w:semiHidden/>
    <w:unhideWhenUsed/>
    <w:qFormat/>
    <w:rsid w:val="00562BD3"/>
    <w:rPr>
      <w:b/>
      <w:bCs/>
      <w:sz w:val="20"/>
      <w:szCs w:val="20"/>
    </w:rPr>
  </w:style>
  <w:style w:type="table" w:styleId="TableGrid">
    <w:name w:val="Table Grid"/>
    <w:basedOn w:val="TableNormal"/>
    <w:uiPriority w:val="39"/>
    <w:rsid w:val="00DE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3EBE-1620-4405-B887-86DD574A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Kaye</dc:creator>
  <dc:description/>
  <cp:lastModifiedBy>Alison Parson</cp:lastModifiedBy>
  <cp:revision>2</cp:revision>
  <cp:lastPrinted>2019-10-06T12:35:00Z</cp:lastPrinted>
  <dcterms:created xsi:type="dcterms:W3CDTF">2021-05-12T08:03:00Z</dcterms:created>
  <dcterms:modified xsi:type="dcterms:W3CDTF">2021-05-12T08:03:00Z</dcterms:modified>
  <dc:language>en-GB</dc:language>
</cp:coreProperties>
</file>